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15E66" w14:textId="12F17A0D" w:rsidR="008B5A30" w:rsidRPr="0028529C" w:rsidRDefault="008B5A30" w:rsidP="008B5A3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28529C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</w:t>
      </w:r>
      <w:r w:rsidR="007515D1" w:rsidRPr="0028529C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II</w:t>
      </w:r>
    </w:p>
    <w:p w14:paraId="212F4812" w14:textId="025DC991" w:rsidR="008B5A30" w:rsidRPr="00666013" w:rsidRDefault="008B5A30" w:rsidP="00666013">
      <w:pPr>
        <w:spacing w:before="100" w:beforeAutospacing="1" w:after="100" w:afterAutospacing="1" w:line="240" w:lineRule="auto"/>
        <w:rPr>
          <w:rFonts w:eastAsia="Times New Roman" w:cstheme="minorHAnsi"/>
          <w:caps/>
          <w:color w:val="000000"/>
          <w:kern w:val="0"/>
          <w:sz w:val="20"/>
          <w:szCs w:val="20"/>
          <w:lang w:eastAsia="pt-BR"/>
          <w14:ligatures w14:val="none"/>
        </w:rPr>
      </w:pPr>
      <w:r w:rsidRPr="00666013">
        <w:rPr>
          <w:rFonts w:eastAsia="Times New Roman" w:cstheme="minorHAnsi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CRITÉRIOS UTILIZADOS NA AVALIAÇÃO DE MÉRITO CULTURAL</w:t>
      </w:r>
      <w:r w:rsidR="00266634" w:rsidRPr="00666013">
        <w:rPr>
          <w:rFonts w:eastAsia="Times New Roman" w:cstheme="minorHAnsi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 xml:space="preserve"> dos projetos demais áreas culturais (categoria</w:t>
      </w:r>
      <w:r w:rsidR="009C4FD3" w:rsidRPr="00666013">
        <w:rPr>
          <w:rFonts w:eastAsia="Times New Roman" w:cstheme="minorHAnsi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 xml:space="preserve"> diversos segmentos artísticos)</w:t>
      </w:r>
    </w:p>
    <w:p w14:paraId="54065ECD" w14:textId="4A9F484C" w:rsidR="008B5A30" w:rsidRPr="009C4FD3" w:rsidRDefault="008B5A30" w:rsidP="00370B73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As comissões de seleção </w:t>
      </w:r>
      <w:r w:rsidR="00CD0409" w:rsidRPr="009C4FD3">
        <w:rPr>
          <w:rFonts w:asciiTheme="minorHAnsi" w:hAnsiTheme="minorHAnsi" w:cstheme="minorHAnsi"/>
          <w:color w:val="000000"/>
          <w:sz w:val="20"/>
          <w:szCs w:val="20"/>
        </w:rPr>
        <w:t>atribuirão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notas de 0 a </w:t>
      </w:r>
      <w:r w:rsidR="00DD1820">
        <w:rPr>
          <w:rFonts w:asciiTheme="minorHAnsi" w:hAnsiTheme="minorHAnsi" w:cstheme="minorHAnsi"/>
          <w:color w:val="000000"/>
          <w:sz w:val="20"/>
          <w:szCs w:val="20"/>
        </w:rPr>
        <w:t>pontuação máxima existente em cada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um dos </w:t>
      </w:r>
      <w:r w:rsidR="00BE2B83" w:rsidRPr="009C4FD3">
        <w:rPr>
          <w:rFonts w:asciiTheme="minorHAnsi" w:hAnsiTheme="minorHAnsi" w:cstheme="minorHAnsi"/>
          <w:color w:val="000000"/>
          <w:sz w:val="20"/>
          <w:szCs w:val="20"/>
        </w:rPr>
        <w:t>critérios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CD0409" w:rsidRPr="009C4FD3">
        <w:rPr>
          <w:rFonts w:asciiTheme="minorHAnsi" w:hAnsiTheme="minorHAnsi" w:cstheme="minorHAnsi"/>
          <w:color w:val="000000"/>
          <w:sz w:val="20"/>
          <w:szCs w:val="20"/>
        </w:rPr>
        <w:t>avaliação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de cada projeto, conforme </w:t>
      </w:r>
      <w:r w:rsidR="00BE2B83" w:rsidRPr="009C4FD3">
        <w:rPr>
          <w:rFonts w:asciiTheme="minorHAnsi" w:hAnsiTheme="minorHAnsi" w:cstheme="minorHAnsi"/>
          <w:color w:val="000000"/>
          <w:sz w:val="20"/>
          <w:szCs w:val="20"/>
        </w:rPr>
        <w:t>tabela</w:t>
      </w:r>
      <w:r w:rsidRPr="009C4FD3">
        <w:rPr>
          <w:rFonts w:asciiTheme="minorHAnsi" w:hAnsiTheme="minorHAnsi" w:cstheme="minorHAnsi"/>
          <w:color w:val="000000"/>
          <w:sz w:val="20"/>
          <w:szCs w:val="20"/>
        </w:rPr>
        <w:t xml:space="preserve"> a seguir: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2"/>
        <w:gridCol w:w="1606"/>
      </w:tblGrid>
      <w:tr w:rsidR="00355EF5" w:rsidRPr="009C4FD3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1600E1" w:rsidRPr="009C4FD3" w:rsidRDefault="001600E1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1600E1" w:rsidRPr="009C4FD3" w:rsidRDefault="001600E1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Máxima</w:t>
            </w:r>
          </w:p>
        </w:tc>
      </w:tr>
      <w:tr w:rsidR="00355EF5" w:rsidRPr="00E00F9B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865" w14:textId="3E1BB43E" w:rsidR="001600E1" w:rsidRPr="00E00F9B" w:rsidRDefault="00355EF5" w:rsidP="00266634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</w:t>
            </w:r>
            <w:r w:rsidR="00C618A9"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arreira dos profissionais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e/ou reconhecida atuação no segmento cultural inscrito dos </w:t>
            </w:r>
            <w:r w:rsidR="00513F1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componentes d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 equipe do projeto</w:t>
            </w:r>
            <w:r w:rsidR="00C618A9"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2F7E6D1C" w:rsidR="001600E1" w:rsidRPr="00E00F9B" w:rsidRDefault="001600E1" w:rsidP="008B5A3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E00F9B"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</w:p>
        </w:tc>
      </w:tr>
      <w:tr w:rsidR="00355EF5" w:rsidRPr="00E00F9B" w14:paraId="58013D2E" w14:textId="77777777" w:rsidTr="00DD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8F3F2" w14:textId="247CE3E4" w:rsidR="00DD1820" w:rsidRPr="00E00F9B" w:rsidRDefault="00C618A9" w:rsidP="00DD182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Qualidade e coerência </w:t>
            </w:r>
            <w:r w:rsidR="00355EF5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da proposta</w:t>
            </w: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33913" w14:textId="22D10D64" w:rsidR="00DD1820" w:rsidRPr="00E00F9B" w:rsidRDefault="00DD1820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r w:rsidR="00C618A9"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355EF5" w:rsidRPr="00E00F9B" w14:paraId="130F1EC9" w14:textId="77777777" w:rsidTr="00DD18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9699D" w14:textId="7AE30749" w:rsidR="00DD1820" w:rsidRPr="00E00F9B" w:rsidRDefault="00DD1820" w:rsidP="00DD182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Contrapartida proposta</w:t>
            </w:r>
            <w:r w:rsidR="00355EF5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 c</w:t>
            </w:r>
            <w:r w:rsidR="00355EF5" w:rsidRPr="00120090">
              <w:rPr>
                <w:sz w:val="20"/>
                <w:szCs w:val="20"/>
              </w:rPr>
              <w:t>ontribuição do agente cultural à comunidade em que atua</w:t>
            </w: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57FA8" w14:textId="137BFF82" w:rsidR="00DD1820" w:rsidRPr="00E00F9B" w:rsidRDefault="00DD1820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</w:tr>
      <w:tr w:rsidR="00355EF5" w:rsidRPr="00E00F9B" w14:paraId="06D83ED0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3E4A7" w14:textId="7FE3A242" w:rsidR="00DD1820" w:rsidRPr="00E00F9B" w:rsidRDefault="00DD1820" w:rsidP="00DD182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Trajetória artística e cultural do</w:t>
            </w:r>
            <w:r w:rsidR="00355EF5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(s) artista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799E9" w14:textId="1A279CF4" w:rsidR="00DD1820" w:rsidRPr="00E00F9B" w:rsidRDefault="00C618A9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</w:t>
            </w:r>
          </w:p>
        </w:tc>
      </w:tr>
      <w:tr w:rsidR="00355EF5" w:rsidRPr="00E00F9B" w14:paraId="3570D22F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452D6" w14:textId="6E75E299" w:rsidR="00DD1820" w:rsidRPr="0038638B" w:rsidRDefault="00DD1820" w:rsidP="00DD1820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Relevância da ação proposta para o cenário cultural do Município</w:t>
            </w:r>
            <w:r w:rsidR="00355EF5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 </w:t>
            </w:r>
            <w:r w:rsidR="00D901B5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Acreúna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AC193" w14:textId="5D4A230B" w:rsidR="00DD1820" w:rsidRPr="00E00F9B" w:rsidRDefault="00DD1820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20</w:t>
            </w:r>
          </w:p>
        </w:tc>
      </w:tr>
      <w:tr w:rsidR="00355EF5" w:rsidRPr="009C4FD3" w14:paraId="419FDE6F" w14:textId="77777777" w:rsidTr="009C4F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BE7A9" w14:textId="75FA9E2E" w:rsidR="00DD1820" w:rsidRPr="00E00F9B" w:rsidRDefault="00DD1820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2F863" w14:textId="7094FD2C" w:rsidR="00DD1820" w:rsidRPr="009C4FD3" w:rsidRDefault="00E00F9B" w:rsidP="00DD1820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00F9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75</w:t>
            </w:r>
            <w:r w:rsidR="00DD1820" w:rsidRPr="00E00F9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PONTOS</w:t>
            </w:r>
          </w:p>
        </w:tc>
      </w:tr>
    </w:tbl>
    <w:p w14:paraId="20821DDD" w14:textId="6812B8EE" w:rsidR="0087627A" w:rsidRDefault="0087627A" w:rsidP="00370B7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</w:pPr>
    </w:p>
    <w:p w14:paraId="4A3ED7F6" w14:textId="3AC074D6" w:rsidR="007B3FDB" w:rsidRDefault="008B5A30" w:rsidP="00370B73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</w:pPr>
      <w:r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tbl>
      <w:tblPr>
        <w:tblW w:w="6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1237"/>
      </w:tblGrid>
      <w:tr w:rsidR="00E00F9B" w:rsidRPr="009C4FD3" w14:paraId="189F387F" w14:textId="77777777" w:rsidTr="00B523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379F4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A65C6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Máxima</w:t>
            </w:r>
          </w:p>
        </w:tc>
      </w:tr>
      <w:tr w:rsidR="00E00F9B" w:rsidRPr="009C4FD3" w14:paraId="604D6A1C" w14:textId="77777777" w:rsidTr="00B523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71244" w14:textId="76AAB15F" w:rsidR="00E00F9B" w:rsidRPr="009C4FD3" w:rsidRDefault="00E00F9B" w:rsidP="0028529C">
            <w:pPr>
              <w:spacing w:after="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Agente cultural</w:t>
            </w: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</w:t>
            </w:r>
            <w:r w:rsidR="0028529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 identidade de</w:t>
            </w: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gênero</w:t>
            </w:r>
            <w:r w:rsidR="0028529C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28529C" w:rsidRPr="0028529C">
              <w:rPr>
                <w:rFonts w:eastAsia="Calibri" w:cstheme="minorHAnsi"/>
                <w:sz w:val="20"/>
                <w:szCs w:val="20"/>
                <w:highlight w:val="white"/>
              </w:rPr>
              <w:t>(travestis, transexuais, transgêneros e não-binári</w:t>
            </w:r>
            <w:r w:rsidR="0028529C">
              <w:rPr>
                <w:rFonts w:eastAsia="Calibri" w:cstheme="minorHAnsi"/>
                <w:sz w:val="20"/>
                <w:szCs w:val="20"/>
                <w:highlight w:val="white"/>
              </w:rPr>
              <w:t>o</w:t>
            </w:r>
            <w:r w:rsidR="0028529C" w:rsidRPr="0028529C">
              <w:rPr>
                <w:rFonts w:eastAsia="Calibri" w:cstheme="minorHAnsi"/>
                <w:sz w:val="20"/>
                <w:szCs w:val="20"/>
                <w:highlight w:val="white"/>
              </w:rPr>
              <w:t>s)</w:t>
            </w:r>
            <w:r w:rsidR="0028529C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ou </w:t>
            </w:r>
            <w:r w:rsidRPr="0015482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Pessoas jurídicas compostas majoritariamente por </w:t>
            </w:r>
            <w:r w:rsidR="0028529C" w:rsidRPr="0028529C">
              <w:rPr>
                <w:rFonts w:eastAsia="Calibri" w:cstheme="minorHAnsi"/>
                <w:sz w:val="20"/>
                <w:szCs w:val="20"/>
                <w:highlight w:val="white"/>
              </w:rPr>
              <w:t>travestis, transexuais, transgêneros e não-binári</w:t>
            </w:r>
            <w:r w:rsidR="0028529C">
              <w:rPr>
                <w:rFonts w:eastAsia="Calibri" w:cstheme="minorHAnsi"/>
                <w:sz w:val="20"/>
                <w:szCs w:val="20"/>
                <w:highlight w:val="white"/>
              </w:rPr>
              <w:t>o</w:t>
            </w:r>
            <w:r w:rsidR="0028529C" w:rsidRPr="0028529C">
              <w:rPr>
                <w:rFonts w:eastAsia="Calibri" w:cstheme="minorHAnsi"/>
                <w:sz w:val="20"/>
                <w:szCs w:val="20"/>
                <w:highlight w:val="white"/>
              </w:rPr>
              <w:t>s</w:t>
            </w:r>
            <w:r w:rsidR="0028529C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96CDF" w14:textId="77777777" w:rsidR="0028529C" w:rsidRDefault="0028529C" w:rsidP="00B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4948209" w14:textId="0D63719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E00F9B" w:rsidRPr="009C4FD3" w14:paraId="6F15B509" w14:textId="77777777" w:rsidTr="00B523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CA205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Agente cultural</w:t>
            </w: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LGBTQIA+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ou </w:t>
            </w:r>
            <w:r w:rsidRPr="0015482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ou coletivos/grupos com notória atuação em temática LGBTQIAP+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0583B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E00F9B" w:rsidRPr="009C4FD3" w14:paraId="405A49AC" w14:textId="77777777" w:rsidTr="00B523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EFFCC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Agente cultural</w:t>
            </w: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com deficiência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ou </w:t>
            </w:r>
            <w:r w:rsidRPr="0015482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Pessoas jurídicas ou coletivos/grupos com notória atuação em temática 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 pessoas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813BE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E00F9B" w:rsidRPr="009C4FD3" w14:paraId="5A321FB3" w14:textId="77777777" w:rsidTr="00B523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29AB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Agente cultural negro ou indígena ou </w:t>
            </w:r>
            <w:r w:rsidRPr="0015482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6B52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E00F9B" w:rsidRPr="009C4FD3" w14:paraId="61919F6B" w14:textId="77777777" w:rsidTr="00B523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6F9FB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Agente cultural</w:t>
            </w: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 comunidades tradicionais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ou </w:t>
            </w:r>
            <w:r w:rsidRPr="0015482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Pessoas jurídicas ou coletivos/grupos com notória atuação em temáticas relacionadas 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154821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642CC" w14:textId="77777777" w:rsidR="0028529C" w:rsidRDefault="0028529C" w:rsidP="00B523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50E0F7DC" w14:textId="49572F16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</w:p>
        </w:tc>
      </w:tr>
      <w:tr w:rsidR="00E00F9B" w:rsidRPr="009C4FD3" w14:paraId="51F055E6" w14:textId="77777777" w:rsidTr="00B5237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DA650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207C0" w14:textId="77777777" w:rsidR="00E00F9B" w:rsidRPr="009C4FD3" w:rsidRDefault="00E00F9B" w:rsidP="00B523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</w:pPr>
            <w:r w:rsidRPr="009C4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5</w:t>
            </w:r>
            <w:r w:rsidRPr="009C4FD3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 xml:space="preserve"> PONTOS</w:t>
            </w:r>
          </w:p>
        </w:tc>
      </w:tr>
    </w:tbl>
    <w:p w14:paraId="1B126E35" w14:textId="583B9620" w:rsidR="009C4FD3" w:rsidRPr="00370B73" w:rsidRDefault="00370B73" w:rsidP="00FA3EE8">
      <w:pPr>
        <w:spacing w:after="0" w:line="276" w:lineRule="auto"/>
        <w:rPr>
          <w:rFonts w:eastAsia="Times New Roman" w:cstheme="minorHAnsi"/>
          <w:b/>
          <w:bCs/>
          <w:kern w:val="0"/>
          <w:sz w:val="20"/>
          <w:szCs w:val="20"/>
          <w:lang w:eastAsia="pt-BR"/>
          <w14:ligatures w14:val="none"/>
        </w:rPr>
      </w:pPr>
      <w:r w:rsidRPr="00370B73">
        <w:rPr>
          <w:rFonts w:eastAsia="Times New Roman" w:cstheme="minorHAnsi"/>
          <w:b/>
          <w:bCs/>
          <w:kern w:val="0"/>
          <w:sz w:val="20"/>
          <w:szCs w:val="20"/>
          <w:lang w:eastAsia="pt-BR"/>
          <w14:ligatures w14:val="none"/>
        </w:rPr>
        <w:lastRenderedPageBreak/>
        <w:t>Regras gerais:</w:t>
      </w:r>
    </w:p>
    <w:p w14:paraId="0B73C2F1" w14:textId="2288A616" w:rsidR="008B5A30" w:rsidRPr="009C4FD3" w:rsidRDefault="00370B73" w:rsidP="00FA3EE8">
      <w:pPr>
        <w:spacing w:after="0" w:line="276" w:lineRule="auto"/>
        <w:ind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 xml:space="preserve">- </w:t>
      </w:r>
      <w:r w:rsidR="008B5A30"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 xml:space="preserve">Os critérios gerais são eliminatórios, de modo que, o agente cultural que receber pontuação 0 em </w:t>
      </w:r>
      <w:r w:rsidR="00E27F3D" w:rsidRPr="00E27F3D">
        <w:rPr>
          <w:rFonts w:eastAsia="Times New Roman" w:cstheme="minorHAnsi"/>
          <w:kern w:val="0"/>
          <w:sz w:val="20"/>
          <w:szCs w:val="20"/>
          <w:lang w:eastAsia="pt-BR"/>
          <w14:ligatures w14:val="none"/>
        </w:rPr>
        <w:t>um</w:t>
      </w:r>
      <w:r w:rsidR="0038638B">
        <w:rPr>
          <w:rFonts w:eastAsia="Times New Roman" w:cstheme="minorHAnsi"/>
          <w:color w:val="FF0000"/>
          <w:kern w:val="0"/>
          <w:sz w:val="20"/>
          <w:szCs w:val="20"/>
          <w:lang w:eastAsia="pt-BR"/>
          <w14:ligatures w14:val="none"/>
        </w:rPr>
        <w:t xml:space="preserve"> </w:t>
      </w:r>
      <w:r w:rsidR="008B5A30"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>dos critérios será desclassificado do Edital.</w:t>
      </w:r>
    </w:p>
    <w:p w14:paraId="730A5510" w14:textId="6ACA852E" w:rsidR="008B5A30" w:rsidRDefault="00370B73" w:rsidP="00FA3EE8">
      <w:pPr>
        <w:spacing w:after="0" w:line="276" w:lineRule="auto"/>
        <w:ind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 xml:space="preserve">- </w:t>
      </w:r>
      <w:r w:rsidR="008B5A30"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26E64650" w14:textId="2C15A7BA" w:rsidR="00EA11D9" w:rsidRPr="009C4FD3" w:rsidRDefault="00EA11D9" w:rsidP="00FA3EE8">
      <w:pPr>
        <w:spacing w:after="0" w:line="276" w:lineRule="auto"/>
        <w:ind w:right="120"/>
        <w:jc w:val="both"/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 xml:space="preserve">- </w:t>
      </w:r>
      <w:r w:rsidR="00250472"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>Serão</w:t>
      </w:r>
      <w:r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 xml:space="preserve"> considerados aptos os projetos que receberem nota final igual ou superior a 50 pontos.</w:t>
      </w:r>
    </w:p>
    <w:p w14:paraId="08A54972" w14:textId="61B20591" w:rsidR="00EA11D9" w:rsidRDefault="00EA11D9" w:rsidP="00FA3EE8">
      <w:pPr>
        <w:spacing w:after="0" w:line="276" w:lineRule="auto"/>
        <w:ind w:right="120"/>
        <w:jc w:val="both"/>
        <w:rPr>
          <w:sz w:val="20"/>
          <w:szCs w:val="20"/>
        </w:rPr>
      </w:pPr>
      <w:r w:rsidRPr="00EA11D9">
        <w:rPr>
          <w:sz w:val="20"/>
          <w:szCs w:val="20"/>
        </w:rPr>
        <w:t xml:space="preserve">- </w:t>
      </w:r>
      <w:r>
        <w:rPr>
          <w:sz w:val="20"/>
          <w:szCs w:val="20"/>
        </w:rPr>
        <w:t>Em caso de empate</w:t>
      </w:r>
      <w:r w:rsidRPr="00EA11D9">
        <w:rPr>
          <w:sz w:val="20"/>
          <w:szCs w:val="20"/>
        </w:rPr>
        <w:t xml:space="preserve">, será utilizado como critério de desempate o proponente com maior tempo de trabalho cultural em </w:t>
      </w:r>
      <w:r w:rsidR="00D901B5">
        <w:rPr>
          <w:sz w:val="20"/>
          <w:szCs w:val="20"/>
        </w:rPr>
        <w:t>Acreúna</w:t>
      </w:r>
      <w:r w:rsidRPr="00EA11D9">
        <w:rPr>
          <w:sz w:val="20"/>
          <w:szCs w:val="20"/>
        </w:rPr>
        <w:t xml:space="preserve">, persistindo o empate será utilizado o critério de maior pontuação recebida no componente: </w:t>
      </w:r>
      <w:r>
        <w:rPr>
          <w:sz w:val="20"/>
          <w:szCs w:val="20"/>
        </w:rPr>
        <w:t>“</w:t>
      </w:r>
      <w:r w:rsidRPr="009C4FD3"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 xml:space="preserve">Relevância da ação proposta para o cenário cultural do Município de </w:t>
      </w:r>
      <w:r w:rsidR="00D901B5">
        <w:rPr>
          <w:sz w:val="20"/>
          <w:szCs w:val="20"/>
        </w:rPr>
        <w:t>Acreúna</w:t>
      </w:r>
      <w:r>
        <w:rPr>
          <w:rFonts w:eastAsia="Times New Roman" w:cstheme="minorHAnsi"/>
          <w:color w:val="000000"/>
          <w:kern w:val="0"/>
          <w:sz w:val="20"/>
          <w:szCs w:val="20"/>
          <w:lang w:eastAsia="pt-BR"/>
          <w14:ligatures w14:val="none"/>
        </w:rPr>
        <w:t>”</w:t>
      </w:r>
      <w:r w:rsidRPr="00EA11D9">
        <w:rPr>
          <w:sz w:val="20"/>
          <w:szCs w:val="20"/>
        </w:rPr>
        <w:t>. Caso permaneça o empate, após aplicada a</w:t>
      </w:r>
      <w:r>
        <w:rPr>
          <w:sz w:val="20"/>
          <w:szCs w:val="20"/>
        </w:rPr>
        <w:t>s</w:t>
      </w:r>
      <w:r w:rsidRPr="00EA11D9">
        <w:rPr>
          <w:sz w:val="20"/>
          <w:szCs w:val="20"/>
        </w:rPr>
        <w:t xml:space="preserve"> regra</w:t>
      </w:r>
      <w:r>
        <w:rPr>
          <w:sz w:val="20"/>
          <w:szCs w:val="20"/>
        </w:rPr>
        <w:t>s</w:t>
      </w:r>
      <w:r w:rsidRPr="00EA11D9">
        <w:rPr>
          <w:sz w:val="20"/>
          <w:szCs w:val="20"/>
        </w:rPr>
        <w:t xml:space="preserve"> apresentada</w:t>
      </w:r>
      <w:r>
        <w:rPr>
          <w:sz w:val="20"/>
          <w:szCs w:val="20"/>
        </w:rPr>
        <w:t>s</w:t>
      </w:r>
      <w:r w:rsidRPr="00EA11D9">
        <w:rPr>
          <w:sz w:val="20"/>
          <w:szCs w:val="20"/>
        </w:rPr>
        <w:t>, o desempate se dará por sorteio.</w:t>
      </w:r>
    </w:p>
    <w:sectPr w:rsidR="00EA11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CA906" w14:textId="77777777" w:rsidR="00B01966" w:rsidRDefault="00B01966" w:rsidP="00E27F3D">
      <w:pPr>
        <w:spacing w:after="0" w:line="240" w:lineRule="auto"/>
      </w:pPr>
      <w:r>
        <w:separator/>
      </w:r>
    </w:p>
  </w:endnote>
  <w:endnote w:type="continuationSeparator" w:id="0">
    <w:p w14:paraId="39383A5C" w14:textId="77777777" w:rsidR="00B01966" w:rsidRDefault="00B01966" w:rsidP="00E2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7338" w14:textId="77777777" w:rsidR="00B01966" w:rsidRDefault="00B01966" w:rsidP="00E27F3D">
      <w:pPr>
        <w:spacing w:after="0" w:line="240" w:lineRule="auto"/>
      </w:pPr>
      <w:r>
        <w:separator/>
      </w:r>
    </w:p>
  </w:footnote>
  <w:footnote w:type="continuationSeparator" w:id="0">
    <w:p w14:paraId="526C4506" w14:textId="77777777" w:rsidR="00B01966" w:rsidRDefault="00B01966" w:rsidP="00E2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5D9" w14:textId="44C93C5C" w:rsidR="00E27F3D" w:rsidRDefault="00D901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C9B77A5" wp14:editId="01AB0B32">
          <wp:simplePos x="0" y="0"/>
          <wp:positionH relativeFrom="column">
            <wp:posOffset>-524759</wp:posOffset>
          </wp:positionH>
          <wp:positionV relativeFrom="paragraph">
            <wp:posOffset>-215292</wp:posOffset>
          </wp:positionV>
          <wp:extent cx="3522345" cy="60833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3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F3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8FFA23F" wp14:editId="1EBCB0F8">
          <wp:simplePos x="0" y="0"/>
          <wp:positionH relativeFrom="column">
            <wp:posOffset>3137950</wp:posOffset>
          </wp:positionH>
          <wp:positionV relativeFrom="paragraph">
            <wp:posOffset>-230808</wp:posOffset>
          </wp:positionV>
          <wp:extent cx="2667000" cy="59436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1" t="40397" r="3574" b="30187"/>
                  <a:stretch>
                    <a:fillRect/>
                  </a:stretch>
                </pic:blipFill>
                <pic:spPr>
                  <a:xfrm>
                    <a:off x="0" y="0"/>
                    <a:ext cx="266700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34956"/>
    <w:multiLevelType w:val="hybridMultilevel"/>
    <w:tmpl w:val="861AFD14"/>
    <w:lvl w:ilvl="0" w:tplc="926A966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1039F5"/>
    <w:rsid w:val="00120090"/>
    <w:rsid w:val="001600E1"/>
    <w:rsid w:val="0018652E"/>
    <w:rsid w:val="00250472"/>
    <w:rsid w:val="00266634"/>
    <w:rsid w:val="0028529C"/>
    <w:rsid w:val="00355EF5"/>
    <w:rsid w:val="00370B73"/>
    <w:rsid w:val="0038638B"/>
    <w:rsid w:val="00402E7C"/>
    <w:rsid w:val="00513F13"/>
    <w:rsid w:val="00666013"/>
    <w:rsid w:val="007515D1"/>
    <w:rsid w:val="007B3FDB"/>
    <w:rsid w:val="0087627A"/>
    <w:rsid w:val="008B5A30"/>
    <w:rsid w:val="009C4FD3"/>
    <w:rsid w:val="00AC3645"/>
    <w:rsid w:val="00B01966"/>
    <w:rsid w:val="00BE2B83"/>
    <w:rsid w:val="00C46BA6"/>
    <w:rsid w:val="00C618A9"/>
    <w:rsid w:val="00CD0409"/>
    <w:rsid w:val="00D143FB"/>
    <w:rsid w:val="00D83B30"/>
    <w:rsid w:val="00D901B5"/>
    <w:rsid w:val="00DD1820"/>
    <w:rsid w:val="00E00F9B"/>
    <w:rsid w:val="00E043D6"/>
    <w:rsid w:val="00E27F3D"/>
    <w:rsid w:val="00EA11D9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660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7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F3D"/>
  </w:style>
  <w:style w:type="paragraph" w:styleId="Rodap">
    <w:name w:val="footer"/>
    <w:basedOn w:val="Normal"/>
    <w:link w:val="RodapChar"/>
    <w:uiPriority w:val="99"/>
    <w:unhideWhenUsed/>
    <w:rsid w:val="00E27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19</cp:revision>
  <dcterms:created xsi:type="dcterms:W3CDTF">2023-06-29T14:23:00Z</dcterms:created>
  <dcterms:modified xsi:type="dcterms:W3CDTF">2024-04-08T17:56:00Z</dcterms:modified>
</cp:coreProperties>
</file>